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62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19"/>
        <w:gridCol w:w="3220"/>
        <w:gridCol w:w="1501"/>
        <w:gridCol w:w="4407"/>
        <w:gridCol w:w="1141"/>
        <w:gridCol w:w="920"/>
        <w:gridCol w:w="1140"/>
        <w:gridCol w:w="880"/>
      </w:tblGrid>
      <w:tr w:rsidR="00D06C60" w:rsidRPr="00D06C60" w:rsidTr="001E02CC">
        <w:trPr>
          <w:trHeight w:val="420"/>
        </w:trPr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32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97715" w:rsidRPr="00912DCD" w:rsidRDefault="00097715" w:rsidP="00097715">
            <w:pPr>
              <w:tabs>
                <w:tab w:val="left" w:pos="5387"/>
              </w:tabs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0C24EE">
              <w:rPr>
                <w:rFonts w:ascii="Arial" w:hAnsi="Arial" w:cs="Arial"/>
                <w:b/>
                <w:sz w:val="23"/>
                <w:szCs w:val="23"/>
              </w:rPr>
              <w:t xml:space="preserve">ANEXO </w:t>
            </w:r>
            <w:r>
              <w:rPr>
                <w:rFonts w:ascii="Arial" w:hAnsi="Arial" w:cs="Arial"/>
                <w:b/>
                <w:sz w:val="23"/>
                <w:szCs w:val="23"/>
              </w:rPr>
              <w:t>IX</w:t>
            </w:r>
          </w:p>
          <w:p w:rsidR="00D06C60" w:rsidRPr="00D06C60" w:rsidRDefault="00D06C60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pt-BR"/>
              </w:rPr>
              <w:t>CRONOGRAMA DE COLETADE LIXO QUÍMICO 201</w:t>
            </w:r>
            <w:r w:rsidR="004D5D8B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pt-BR"/>
              </w:rPr>
              <w:t>6</w:t>
            </w:r>
          </w:p>
        </w:tc>
      </w:tr>
      <w:tr w:rsidR="006E56B9" w:rsidRPr="00D06C60" w:rsidTr="001E02CC">
        <w:trPr>
          <w:trHeight w:val="240"/>
        </w:trPr>
        <w:tc>
          <w:tcPr>
            <w:tcW w:w="36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8"/>
                <w:szCs w:val="18"/>
                <w:lang w:eastAsia="pt-BR"/>
              </w:rPr>
              <w:t>Unidades de Saúde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6"/>
                <w:szCs w:val="16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6"/>
                <w:szCs w:val="16"/>
                <w:lang w:eastAsia="pt-BR"/>
              </w:rPr>
              <w:t> </w:t>
            </w:r>
          </w:p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Batang" w:eastAsia="Batang" w:hAnsi="Batang" w:cs="Arial"/>
                <w:b/>
                <w:bCs/>
                <w:sz w:val="16"/>
                <w:szCs w:val="16"/>
                <w:lang w:eastAsia="pt-BR"/>
              </w:rPr>
              <w:t>CLINICA ODONTOLÓGICA</w:t>
            </w:r>
            <w:r w:rsidRPr="00D06C60">
              <w:rPr>
                <w:rFonts w:ascii="Batang" w:eastAsia="Batang" w:hAnsi="Batang" w:cs="Arial" w:hint="eastAsia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8"/>
                <w:szCs w:val="18"/>
                <w:lang w:eastAsia="pt-BR"/>
              </w:rPr>
              <w:t>Endereço</w:t>
            </w:r>
          </w:p>
        </w:tc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8"/>
                <w:szCs w:val="18"/>
                <w:lang w:eastAsia="pt-BR"/>
              </w:rPr>
              <w:t>Telefone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Batang" w:eastAsia="Batang" w:hAnsi="Batang" w:cs="Arial" w:hint="eastAsia"/>
                <w:b/>
                <w:bCs/>
                <w:sz w:val="18"/>
                <w:szCs w:val="18"/>
                <w:lang w:eastAsia="pt-BR"/>
              </w:rPr>
              <w:t>CRONOGRAMA de COLETA DOS LIXO QUÍMICO</w:t>
            </w:r>
          </w:p>
        </w:tc>
      </w:tr>
      <w:tr w:rsidR="006E56B9" w:rsidRPr="00D06C60" w:rsidTr="001E02CC">
        <w:trPr>
          <w:trHeight w:val="240"/>
        </w:trPr>
        <w:tc>
          <w:tcPr>
            <w:tcW w:w="36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Batang" w:eastAsia="Batang" w:hAnsi="Batang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rPr>
                <w:rFonts w:ascii="Batang" w:eastAsia="Batang" w:hAnsi="Batang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semanal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quinzenal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56B9" w:rsidRPr="00D06C60" w:rsidRDefault="006E56B9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mensal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90708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CAE – Centro de Atenção Especializada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06C60" w:rsidRPr="00D06C60" w:rsidRDefault="00D90708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engenheiro Rebouças, nº 2940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b/>
                <w:bCs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b/>
                <w:bCs/>
                <w:sz w:val="18"/>
                <w:szCs w:val="18"/>
                <w:lang w:eastAsia="pt-BR"/>
              </w:rPr>
              <w:t> </w:t>
            </w:r>
            <w:r w:rsidR="009D6C72">
              <w:rPr>
                <w:rFonts w:ascii="Arial" w:eastAsia="Batang" w:hAnsi="Arial" w:cs="Arial"/>
                <w:b/>
                <w:bCs/>
                <w:sz w:val="18"/>
                <w:szCs w:val="18"/>
                <w:lang w:eastAsia="pt-BR"/>
              </w:rPr>
              <w:t>3902-189</w:t>
            </w:r>
            <w:r w:rsidR="00D90708">
              <w:rPr>
                <w:rFonts w:ascii="Arial" w:eastAsia="Batang" w:hAnsi="Arial" w:cs="Arial"/>
                <w:b/>
                <w:bCs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CAIC I - Floresta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90708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24"/>
                <w:szCs w:val="24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D90708">
              <w:rPr>
                <w:rFonts w:ascii="Arial" w:eastAsia="Batang" w:hAnsi="Arial" w:cs="Arial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Cardeal,nº 309- jd. Clarito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x 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90708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CAIC II</w:t>
            </w:r>
            <w:r w:rsidR="004436B0">
              <w:rPr>
                <w:rFonts w:ascii="Arial" w:eastAsia="Batang" w:hAnsi="Arial" w:cs="Arial"/>
                <w:sz w:val="18"/>
                <w:szCs w:val="18"/>
                <w:lang w:eastAsia="pt-BR"/>
              </w:rPr>
              <w:t>- Santa Cruz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90708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24"/>
                <w:szCs w:val="24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D90708"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D90708">
              <w:rPr>
                <w:rFonts w:ascii="Arial" w:eastAsia="Batang" w:hAnsi="Arial" w:cs="Arial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Tito Muffato, 2581-santa cruz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3002-2666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D06C60" w:rsidRPr="00D06C60" w:rsidTr="001E02CC">
        <w:trPr>
          <w:trHeight w:val="28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CAPS ad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90708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Santa Catarina esq. c/ 25 de agosto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CAPS 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José de Sá Cavalcante Nº 552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3902-2657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CAPS III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Cuiabá Nº 4294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3902-2658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D06C6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6C60" w:rsidRPr="00D06C60" w:rsidRDefault="00D06C6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CASM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Rua </w:t>
            </w:r>
            <w:r w:rsidR="00D90708">
              <w:rPr>
                <w:rFonts w:ascii="Arial" w:eastAsia="Batang" w:hAnsi="Arial" w:cs="Arial"/>
                <w:sz w:val="18"/>
                <w:szCs w:val="18"/>
                <w:lang w:eastAsia="pt-BR"/>
              </w:rPr>
              <w:t>Presidente Kennedy, nº 1720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3902-2651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6C60" w:rsidRPr="00D06C60" w:rsidRDefault="00D06C6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634410" w:rsidRPr="00164C7B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BC31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CEACRI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 </w:t>
            </w:r>
            <w:r w:rsidR="00D90708"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D90708">
              <w:rPr>
                <w:rFonts w:ascii="Arial" w:eastAsia="Batang" w:hAnsi="Arial" w:cs="Arial"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Cassiano Jorge Fernandes Nº 1363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3902-2668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BC3116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x</w:t>
            </w:r>
          </w:p>
        </w:tc>
      </w:tr>
      <w:tr w:rsidR="00634410" w:rsidRPr="00D06C60" w:rsidTr="004265A7">
        <w:trPr>
          <w:trHeight w:val="246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Centrinho; APOFILAB </w:t>
            </w:r>
            <w:r w:rsidRPr="00164C7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–</w:t>
            </w: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Claudete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D9070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Rua Helio Richard, 1790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CAFI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Avenida Tancredo Neves/ Maranhão, 777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3902-2632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272C1C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Gestação de Alto Risco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272C1C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Souza naves, nº3108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272C1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3902-2644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09726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CEDIP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Tancredo Neves Nº 2433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3902-2675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Clínica Odont. Cvel. Velho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D9070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Rua França  c/ Estocolmo 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3902-2689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Clínica odontológica   CSU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D9070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Cartola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3902-2667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Clínica odontológica Faculdade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D9070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Universitária,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3902-1870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Clínica odontológica Floresta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D9070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Rua  dos papagaios c/ Siriema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3902-2637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6344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Clínica odontológica Morumbi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D90708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São Roque, Nº 1119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3902-2609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634410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34410" w:rsidRPr="00D06C60" w:rsidRDefault="0063441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Clínica odontológica Cancelli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D90708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Marechal Cândido Rondon, Nº 3534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4410" w:rsidRPr="00D06C60" w:rsidRDefault="0063441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Clínica Odontológica Sede Alvorada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D90708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90708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Rua Antonio José Scherer s/n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90708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3271-1204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ENDEMIAS 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Rua General </w:t>
            </w:r>
            <w:r w:rsidR="004265A7"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Osório</w:t>
            </w: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, 2848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3902-1353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Farmácia Básica 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Avenida Tancredo Neves/ Maranhão, 777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3902-2661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1E02CC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Farmácia Básica II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EUROPA Nº 2780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3902-1770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FARMÁCIA PROTOCOLO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4265A7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4265A7">
              <w:rPr>
                <w:rFonts w:ascii="Arial" w:eastAsia="Batang" w:hAnsi="Arial" w:cs="Arial"/>
                <w:sz w:val="18"/>
                <w:szCs w:val="18"/>
                <w:lang w:eastAsia="pt-BR"/>
              </w:rPr>
              <w:t>AVENIDA TANCREDO NEVES, 777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3902-2661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 w:rsidR="00B14AB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UPA-II JARDIM BRASÍLIA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4265A7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4265A7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Europa Nº 2650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3902-2682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UPA-III VENEZA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4265A7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4265A7">
              <w:rPr>
                <w:rFonts w:ascii="Arial" w:eastAsia="Batang" w:hAnsi="Arial" w:cs="Arial"/>
                <w:sz w:val="18"/>
                <w:szCs w:val="18"/>
                <w:lang w:eastAsia="pt-BR"/>
              </w:rPr>
              <w:t>JARDIM VENEZA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3902-2587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UPA I</w:t>
            </w:r>
            <w:r w:rsidR="004265A7"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 </w:t>
            </w: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TANCREDO NEVES PEDIATRICA 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4265A7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4265A7">
              <w:rPr>
                <w:rFonts w:ascii="Arial" w:eastAsia="Batang" w:hAnsi="Arial" w:cs="Arial"/>
                <w:sz w:val="18"/>
                <w:szCs w:val="18"/>
                <w:lang w:eastAsia="pt-BR"/>
              </w:rPr>
              <w:t>Avenida Tancredo Neves, 2433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3902-114</w:t>
            </w: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27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PAID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Avenida Tancredo Neves/ Maranhão, 777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Posto Central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4436B0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Souza Naves, nº 3108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3902-2645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LABORATÓRIO MUNICIPAL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URUGUAI ,nº696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3902-2674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x 6ª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SIATE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General Osório esq. VITÓRIA,Nº 2791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3902-1446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Aclimação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3B12A8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Antonio Elias c/ Recife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3902-1426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Brasmadeira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POENTE DO SOL, S/Nº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Cancelli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Marechal Cândido Rondon, Nº 3534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Cascavel Velho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3B12A8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Rua França  c/ Estocolmo 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3902-1777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Cataratas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3B12A8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Arcelino de Almeida c/ Pres. Getulio Vargas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3902-1429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Claudete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3B12A8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Barão do Rio Branco c/ Rua Jorge Lacerda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3902-2649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Colméia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Oracio dos Reis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3902-4636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CSU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Cartola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3902-2667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jc w:val="both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ESMERALDA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90708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AV. TITTO MUFFATO Nº 732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90708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3902-2702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Faculdade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Universitária,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3902-1870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Floresta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 dos papagaios c/ Siriema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3902-2637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Guarujá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Das Orquídeas, Nº 540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3902-1878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Interlagos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Interlagos, Nº 615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Los Angeles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Dalva de Oliveira nº 1463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3902-1875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Pacaembu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Corbélia, esq. c/ Francisco Beltrão, Nº 751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3902-2619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A21DE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Palmeiras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3B12A8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Rua Cuiabá, 5423/ esq Joel Sanwais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3902-1438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Parque São Paulo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Celso Esperança esq c/ Francisco Schelle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3902-1885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Parque Verde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Acacia  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3902-1873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Periollo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leblon, nº 400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3902-1378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Santa Cruz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Xavantes, Nº 729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Santa Felicidade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Benedito Capitão Lopes Bragança, 561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3902-2622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Santos Dumont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3B12A8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Aldoíno machado, 307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3902-2697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Vila Tolentino/Neva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Salgado Filho c/ Rua 1º de Maio Nº 253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3902-1897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UBS XIV de Novembro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Francisco Guaraná de Menezes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3902-2627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Espigao Azul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ATRÁS DA IGREJA CATÓLICA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3036-6931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juvinópolis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3B12A8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Três Meninas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3239-1170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Morumbi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São Roque, Nº 1119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3902-2609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Navegantes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Estrada Rio da Paz, KM 09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3324-3553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Rio do Salto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Flores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3352-1022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Santa Bárbara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56446F">
              <w:rPr>
                <w:rFonts w:ascii="Arial" w:eastAsia="Batang" w:hAnsi="Arial" w:cs="Arial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Br 277 Km 564  Distrito de São João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3220-6710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São Francisco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Br 369 Km 511 Distrito São João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3036-6927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62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São João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Avenida das Palmeira s/n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3346-1002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São Salvador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Principal Distrito São Salvador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3220-6753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Sede Alvorada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 xml:space="preserve">Rua Antonio José Scherer s/n 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3271-1204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CANADÁ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SALGADO FILHO Nº 4881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3902-2704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SANTO ONOFRE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AA714D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AV. TITTO MUFFATO Nº 732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3902-2702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1E02CC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02CC" w:rsidRPr="00D06C60" w:rsidRDefault="004436B0" w:rsidP="00D06C6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LAGO AZUL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 w:rsidRPr="00D06C60">
              <w:rPr>
                <w:rFonts w:ascii="Arial" w:eastAsia="Batang" w:hAnsi="Arial" w:cs="Arial"/>
                <w:sz w:val="16"/>
                <w:szCs w:val="16"/>
                <w:lang w:eastAsia="pt-BR"/>
              </w:rPr>
              <w:t> </w:t>
            </w:r>
            <w:r w:rsidR="00AA714D"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RUA LAGOA MARAPENDE  Nº 1449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 w:rsidRPr="00D06C60">
              <w:rPr>
                <w:rFonts w:ascii="Arial" w:eastAsia="Batang" w:hAnsi="Arial" w:cs="Arial"/>
                <w:sz w:val="18"/>
                <w:szCs w:val="18"/>
                <w:lang w:eastAsia="pt-BR"/>
              </w:rPr>
              <w:t> </w:t>
            </w:r>
            <w:r w:rsidR="00AA714D">
              <w:rPr>
                <w:rFonts w:ascii="Arial" w:eastAsia="Batang" w:hAnsi="Arial" w:cs="Arial"/>
                <w:sz w:val="18"/>
                <w:szCs w:val="18"/>
                <w:lang w:eastAsia="pt-BR"/>
              </w:rPr>
              <w:t>3902-2424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02CC" w:rsidRPr="00D06C60" w:rsidRDefault="001E02CC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06C60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  <w:tr w:rsidR="00AA714D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714D" w:rsidRDefault="004436B0" w:rsidP="00D907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90708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CIDADE VERDE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90708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EM CONSTRUÇÃO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A714D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714D" w:rsidRDefault="004436B0" w:rsidP="00AA71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USF IPANEMA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EM CONSTRUÇÃO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AA714D" w:rsidRPr="00D06C60" w:rsidTr="001E02CC">
        <w:trPr>
          <w:trHeight w:val="2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714D" w:rsidRDefault="004436B0" w:rsidP="00AA71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CEO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Batang" w:hAnsi="Arial" w:cs="Arial"/>
                <w:sz w:val="16"/>
                <w:szCs w:val="16"/>
                <w:lang w:eastAsia="pt-BR"/>
              </w:rPr>
              <w:t>ODONTOLOGIA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  <w:r>
              <w:rPr>
                <w:rFonts w:ascii="Arial" w:eastAsia="Batang" w:hAnsi="Arial" w:cs="Arial"/>
                <w:sz w:val="18"/>
                <w:szCs w:val="18"/>
                <w:lang w:eastAsia="pt-BR"/>
              </w:rPr>
              <w:t>AV. TITTO MUFFATO 2581 ANEXO AO CAIC II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Batang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A714D" w:rsidRPr="00D06C60" w:rsidRDefault="00AA714D" w:rsidP="00D06C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X</w:t>
            </w:r>
          </w:p>
        </w:tc>
      </w:tr>
    </w:tbl>
    <w:p w:rsidR="009F15A3" w:rsidRDefault="009F15A3" w:rsidP="00D06C60">
      <w:pPr>
        <w:rPr>
          <w:rFonts w:ascii="Arial" w:hAnsi="Arial" w:cs="Arial"/>
        </w:rPr>
      </w:pPr>
    </w:p>
    <w:p w:rsidR="00BC3116" w:rsidRDefault="00BC3116" w:rsidP="00D06C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CALCULO </w:t>
      </w:r>
      <w:r w:rsidR="00763F3A"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 xml:space="preserve"> 2012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CALCULO PARA 2014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tbl>
      <w:tblPr>
        <w:tblW w:w="1328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3320"/>
        <w:gridCol w:w="3320"/>
        <w:gridCol w:w="3320"/>
        <w:gridCol w:w="3320"/>
      </w:tblGrid>
      <w:tr w:rsidR="005F512E" w:rsidRPr="00BC3116" w:rsidTr="005F512E">
        <w:trPr>
          <w:trHeight w:val="31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12E" w:rsidRPr="00BC3116" w:rsidRDefault="005F512E" w:rsidP="00BC31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GRUPO B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512E" w:rsidRPr="00BC3116" w:rsidRDefault="005F512E" w:rsidP="00BC31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GRUPO B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2E" w:rsidRPr="00BC3116" w:rsidRDefault="005F512E" w:rsidP="00BC31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ESTIMATIVA 2015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2E" w:rsidRDefault="005F512E" w:rsidP="00BC31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Estimativa 2016</w:t>
            </w:r>
          </w:p>
        </w:tc>
      </w:tr>
      <w:tr w:rsidR="005F512E" w:rsidRPr="00BC3116" w:rsidTr="005F512E">
        <w:trPr>
          <w:trHeight w:val="315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12E" w:rsidRPr="00BC3116" w:rsidRDefault="005F512E" w:rsidP="00BC31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QUÍMICO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512E" w:rsidRPr="00BC3116" w:rsidRDefault="005F512E" w:rsidP="00BC31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QUÍMICO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2E" w:rsidRPr="00BC3116" w:rsidRDefault="005F512E" w:rsidP="00BC31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QUÍMICO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2E" w:rsidRPr="00BC3116" w:rsidRDefault="005F512E" w:rsidP="00BC31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F512E" w:rsidRPr="00BC3116" w:rsidTr="005F512E">
        <w:trPr>
          <w:trHeight w:val="315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12E" w:rsidRPr="00BC3116" w:rsidRDefault="005F512E" w:rsidP="00BC311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KG/semana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 </w:t>
            </w: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200,00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512E" w:rsidRPr="00BC3116" w:rsidRDefault="005F512E" w:rsidP="00BC311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KG/semana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411 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512E" w:rsidRPr="00BC3116" w:rsidRDefault="005F512E" w:rsidP="00D90708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KG/semana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500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2E" w:rsidRPr="00BC3116" w:rsidRDefault="005F512E" w:rsidP="00D90708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KG/semana 750</w:t>
            </w:r>
          </w:p>
        </w:tc>
      </w:tr>
      <w:tr w:rsidR="005F512E" w:rsidRPr="00BC3116" w:rsidTr="005F512E">
        <w:trPr>
          <w:trHeight w:val="315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12E" w:rsidRPr="00BC3116" w:rsidRDefault="005F512E" w:rsidP="00BC311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800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</w:t>
            </w: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kg/mês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512E" w:rsidRPr="00BC3116" w:rsidRDefault="005F512E" w:rsidP="009D084D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1643 </w:t>
            </w: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kg/mês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512E" w:rsidRPr="00BC3116" w:rsidRDefault="005F512E" w:rsidP="00763F3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2000 </w:t>
            </w:r>
            <w:r w:rsidRPr="00BC3116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kg/mês</w:t>
            </w: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2E" w:rsidRPr="00BC3116" w:rsidRDefault="005F512E" w:rsidP="00763F3A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3000kg/mês</w:t>
            </w:r>
          </w:p>
        </w:tc>
      </w:tr>
    </w:tbl>
    <w:p w:rsidR="00BC3116" w:rsidRPr="00BC3116" w:rsidRDefault="00BC3116" w:rsidP="00D06C60">
      <w:pPr>
        <w:rPr>
          <w:rFonts w:ascii="Arial" w:hAnsi="Arial" w:cs="Arial"/>
        </w:rPr>
      </w:pPr>
    </w:p>
    <w:p w:rsidR="00BC3116" w:rsidRPr="005377B4" w:rsidRDefault="009E166A" w:rsidP="00D06C60">
      <w:pPr>
        <w:rPr>
          <w:rFonts w:ascii="Arial" w:hAnsi="Arial" w:cs="Arial"/>
          <w:b/>
        </w:rPr>
      </w:pPr>
      <w:r w:rsidRPr="005377B4">
        <w:rPr>
          <w:rFonts w:ascii="Arial" w:hAnsi="Arial" w:cs="Arial"/>
          <w:b/>
        </w:rPr>
        <w:t>UNIDADES DE SAÚDE JÁ EM PROJETOS PARA SEREM CONSTRUIDAS:</w:t>
      </w:r>
    </w:p>
    <w:tbl>
      <w:tblPr>
        <w:tblW w:w="323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236"/>
      </w:tblGrid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USF TIO ZACA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BB381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B381A">
              <w:rPr>
                <w:rFonts w:ascii="Arial" w:hAnsi="Arial" w:cs="Arial"/>
                <w:noProof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87.7pt;margin-top:4.75pt;width:290.15pt;height:161.1pt;z-index:251658240;mso-width-percent:400;mso-position-horizontal-relative:text;mso-position-vertical-relative:text;mso-width-percent:400;mso-width-relative:margin;mso-height-relative:margin" strokecolor="white [3212]">
                  <v:textbox style="mso-next-textbox:#_x0000_s1026">
                    <w:txbxContent>
                      <w:p w:rsidR="00D90708" w:rsidRDefault="00D90708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</w:p>
                      <w:p w:rsidR="00D90708" w:rsidRDefault="00D90708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lang w:eastAsia="pt-BR"/>
                          </w:rPr>
                          <w:t>Josiane da Silva Dias</w:t>
                        </w:r>
                      </w:p>
                      <w:p w:rsidR="00D90708" w:rsidRDefault="00D90708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lang w:eastAsia="pt-BR"/>
                          </w:rPr>
                          <w:t>Coordenação do SCIA-SESAU</w:t>
                        </w:r>
                      </w:p>
                      <w:p w:rsidR="00D90708" w:rsidRDefault="00D90708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</w:p>
                      <w:p w:rsidR="00D90708" w:rsidRDefault="00D90708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</w:p>
                      <w:p w:rsidR="00D90708" w:rsidRDefault="00D90708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lang w:eastAsia="pt-BR"/>
                          </w:rPr>
                          <w:t>Maria Margarete de Moraes</w:t>
                        </w:r>
                      </w:p>
                      <w:p w:rsidR="00D90708" w:rsidRDefault="00D90708" w:rsidP="00D85CB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lang w:eastAsia="pt-BR"/>
                          </w:rPr>
                          <w:t>Responsável Técnica do PGRSS</w:t>
                        </w:r>
                      </w:p>
                      <w:p w:rsidR="00D90708" w:rsidRDefault="00D90708" w:rsidP="00D85CB4">
                        <w:pPr>
                          <w:spacing w:after="0"/>
                          <w:jc w:val="center"/>
                        </w:pPr>
                      </w:p>
                      <w:p w:rsidR="00D90708" w:rsidRDefault="00D90708" w:rsidP="00D85CB4">
                        <w:pPr>
                          <w:spacing w:after="0"/>
                          <w:jc w:val="center"/>
                        </w:pPr>
                        <w:r>
                          <w:t>Enfermeiras</w:t>
                        </w:r>
                      </w:p>
                    </w:txbxContent>
                  </v:textbox>
                </v:shape>
              </w:pict>
            </w:r>
            <w:r w:rsidR="009E166A"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UBS CIDADE VERDE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UBS PIONEIROS CATARINENSE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UBS JARDIM PRESIDENTE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UPA SANGA FUNDA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UPA ANGLA DOS REIS</w:t>
            </w:r>
          </w:p>
        </w:tc>
      </w:tr>
      <w:tr w:rsidR="009E166A" w:rsidRPr="009E166A" w:rsidTr="009E166A">
        <w:trPr>
          <w:trHeight w:val="255"/>
        </w:trPr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166A" w:rsidRPr="009E166A" w:rsidRDefault="009E166A" w:rsidP="009E16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E16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SEDE DO CISOP</w:t>
            </w:r>
          </w:p>
        </w:tc>
      </w:tr>
    </w:tbl>
    <w:p w:rsidR="009E166A" w:rsidRDefault="009E166A" w:rsidP="00D06C60">
      <w:pPr>
        <w:rPr>
          <w:rFonts w:ascii="Arial" w:hAnsi="Arial" w:cs="Arial"/>
        </w:rPr>
      </w:pPr>
    </w:p>
    <w:p w:rsidR="00BC3116" w:rsidRDefault="00BC3116" w:rsidP="00D06C60">
      <w:pPr>
        <w:rPr>
          <w:rFonts w:ascii="Arial" w:hAnsi="Arial" w:cs="Arial"/>
        </w:rPr>
      </w:pPr>
    </w:p>
    <w:sectPr w:rsidR="00BC3116" w:rsidSect="005E54B7">
      <w:headerReference w:type="default" r:id="rId7"/>
      <w:footerReference w:type="default" r:id="rId8"/>
      <w:pgSz w:w="16838" w:h="11906" w:orient="landscape"/>
      <w:pgMar w:top="882" w:right="1134" w:bottom="1134" w:left="1134" w:header="709" w:footer="2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5AC" w:rsidRDefault="00C125AC" w:rsidP="00164C7B">
      <w:pPr>
        <w:spacing w:after="0" w:line="240" w:lineRule="auto"/>
      </w:pPr>
      <w:r>
        <w:separator/>
      </w:r>
    </w:p>
  </w:endnote>
  <w:endnote w:type="continuationSeparator" w:id="1">
    <w:p w:rsidR="00C125AC" w:rsidRDefault="00C125AC" w:rsidP="00164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708" w:rsidRPr="006074A0" w:rsidRDefault="00D90708" w:rsidP="00164C7B">
    <w:pPr>
      <w:pStyle w:val="Rodap"/>
      <w:rPr>
        <w:sz w:val="20"/>
      </w:rPr>
    </w:pPr>
    <w:r>
      <w:ptab w:relativeTo="margin" w:alignment="center" w:leader="none"/>
    </w:r>
    <w:r w:rsidRPr="00164C7B">
      <w:rPr>
        <w:sz w:val="20"/>
      </w:rPr>
      <w:t xml:space="preserve"> </w:t>
    </w:r>
    <w:r w:rsidRPr="006074A0">
      <w:rPr>
        <w:sz w:val="20"/>
      </w:rPr>
      <w:t>Avenida Tancredo Neves, 777</w:t>
    </w:r>
  </w:p>
  <w:p w:rsidR="00D90708" w:rsidRPr="008622E6" w:rsidRDefault="00D90708" w:rsidP="00164C7B">
    <w:pPr>
      <w:pStyle w:val="Rodap"/>
      <w:jc w:val="center"/>
      <w:rPr>
        <w:sz w:val="20"/>
      </w:rPr>
    </w:pPr>
    <w:r w:rsidRPr="008622E6">
      <w:rPr>
        <w:sz w:val="20"/>
      </w:rPr>
      <w:t xml:space="preserve">Email: </w:t>
    </w:r>
    <w:hyperlink r:id="rId1" w:history="1">
      <w:r w:rsidRPr="008622E6">
        <w:rPr>
          <w:rStyle w:val="Hyperlink"/>
          <w:sz w:val="20"/>
        </w:rPr>
        <w:t>sci.sesau@cascavel.pr.gov.br</w:t>
      </w:r>
    </w:hyperlink>
  </w:p>
  <w:p w:rsidR="00D90708" w:rsidRDefault="00D90708" w:rsidP="00164C7B">
    <w:pPr>
      <w:pStyle w:val="Rodap"/>
      <w:jc w:val="center"/>
    </w:pPr>
    <w:r w:rsidRPr="001E02CC">
      <w:rPr>
        <w:sz w:val="20"/>
      </w:rPr>
      <w:t xml:space="preserve">                                                                                                                                           </w:t>
    </w:r>
    <w:r>
      <w:rPr>
        <w:sz w:val="20"/>
        <w:lang w:val="en-US"/>
      </w:rPr>
      <w:t>Fone: 045-3902-2580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5AC" w:rsidRDefault="00C125AC" w:rsidP="00164C7B">
      <w:pPr>
        <w:spacing w:after="0" w:line="240" w:lineRule="auto"/>
      </w:pPr>
      <w:r>
        <w:separator/>
      </w:r>
    </w:p>
  </w:footnote>
  <w:footnote w:type="continuationSeparator" w:id="1">
    <w:p w:rsidR="00C125AC" w:rsidRDefault="00C125AC" w:rsidP="00164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708" w:rsidRDefault="00BB381A">
    <w:pPr>
      <w:pStyle w:val="Cabealho"/>
    </w:pPr>
    <w:r w:rsidRPr="00BB381A">
      <w:rPr>
        <w:rFonts w:ascii="Arial" w:hAnsi="Arial" w:cs="Arial"/>
        <w:noProof/>
        <w:color w:val="000000"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2.25pt;margin-top:-15.5pt;width:484.9pt;height:48.85pt;z-index:251658240;mso-height-percent:200;mso-height-percent:200;mso-width-relative:margin;mso-height-relative:margin" strokecolor="white [3212]">
          <v:textbox style="mso-fit-shape-to-text:t">
            <w:txbxContent>
              <w:p w:rsidR="00D90708" w:rsidRDefault="00D90708" w:rsidP="00164C7B">
                <w:pPr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SECRETARIA MUNICIPAL DE CASCAVEL</w:t>
                </w:r>
              </w:p>
              <w:p w:rsidR="00D90708" w:rsidRPr="00613E76" w:rsidRDefault="00D90708" w:rsidP="00164C7B">
                <w:pPr>
                  <w:jc w:val="center"/>
                </w:pPr>
                <w:r w:rsidRPr="00613E76">
                  <w:rPr>
                    <w:b/>
                    <w:sz w:val="24"/>
                  </w:rPr>
                  <w:t>SERVIÇO DE CONTROLE DE INFECÇÃO AMBULATORIAL – SECRETARIA DE SAÚDE (SCIA-SESAU)</w:t>
                </w:r>
              </w:p>
            </w:txbxContent>
          </v:textbox>
        </v:shape>
      </w:pict>
    </w:r>
    <w:r w:rsidR="00D90708">
      <w:rPr>
        <w:rFonts w:ascii="Arial" w:hAnsi="Arial" w:cs="Arial"/>
        <w:noProof/>
        <w:color w:val="000000"/>
        <w:lang w:eastAsia="pt-BR"/>
      </w:rPr>
      <w:drawing>
        <wp:inline distT="0" distB="0" distL="0" distR="0">
          <wp:extent cx="587006" cy="610062"/>
          <wp:effectExtent l="19050" t="0" r="3544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98" cy="6101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90708">
      <w:rPr>
        <w:noProof/>
      </w:rPr>
      <w:t xml:space="preserve">                </w:t>
    </w:r>
    <w:r w:rsidR="00D90708">
      <w:rPr>
        <w:noProof/>
      </w:rPr>
      <w:tab/>
    </w:r>
    <w:r w:rsidR="00D90708">
      <w:rPr>
        <w:noProof/>
      </w:rPr>
      <w:tab/>
    </w:r>
    <w:r w:rsidR="00D90708">
      <w:rPr>
        <w:noProof/>
      </w:rPr>
      <w:tab/>
      <w:t xml:space="preserve">      </w:t>
    </w:r>
    <w:r w:rsidR="00D90708">
      <w:rPr>
        <w:noProof/>
      </w:rPr>
      <w:tab/>
    </w:r>
    <w:r w:rsidR="00D90708">
      <w:rPr>
        <w:noProof/>
      </w:rPr>
      <w:tab/>
    </w:r>
    <w:r w:rsidR="00D90708">
      <w:rPr>
        <w:noProof/>
      </w:rPr>
      <w:tab/>
    </w:r>
    <w:r w:rsidR="00D90708">
      <w:rPr>
        <w:noProof/>
      </w:rPr>
      <w:tab/>
      <w:t xml:space="preserve">           </w:t>
    </w:r>
    <w:r w:rsidR="00D90708">
      <w:rPr>
        <w:noProof/>
        <w:lang w:eastAsia="pt-BR"/>
      </w:rPr>
      <w:drawing>
        <wp:inline distT="0" distB="0" distL="0" distR="0">
          <wp:extent cx="712470" cy="712470"/>
          <wp:effectExtent l="19050" t="0" r="0" b="0"/>
          <wp:docPr id="4" name="Imagem 1" descr="logo SCIA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CIA 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90708"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917E3"/>
    <w:rsid w:val="00040C7D"/>
    <w:rsid w:val="00097264"/>
    <w:rsid w:val="00097715"/>
    <w:rsid w:val="000A6C7C"/>
    <w:rsid w:val="000C5F7A"/>
    <w:rsid w:val="00155C78"/>
    <w:rsid w:val="00164C7B"/>
    <w:rsid w:val="00176EE4"/>
    <w:rsid w:val="00183512"/>
    <w:rsid w:val="001902E9"/>
    <w:rsid w:val="001A351F"/>
    <w:rsid w:val="001E02CC"/>
    <w:rsid w:val="001F3236"/>
    <w:rsid w:val="00272C1C"/>
    <w:rsid w:val="003900F9"/>
    <w:rsid w:val="003B12A8"/>
    <w:rsid w:val="004265A7"/>
    <w:rsid w:val="004436B0"/>
    <w:rsid w:val="00464C6E"/>
    <w:rsid w:val="004D5D8B"/>
    <w:rsid w:val="005377B4"/>
    <w:rsid w:val="0056446F"/>
    <w:rsid w:val="005E54B7"/>
    <w:rsid w:val="005F512E"/>
    <w:rsid w:val="00634410"/>
    <w:rsid w:val="0069199B"/>
    <w:rsid w:val="006E56B9"/>
    <w:rsid w:val="00763F3A"/>
    <w:rsid w:val="00885321"/>
    <w:rsid w:val="008867DE"/>
    <w:rsid w:val="008917E3"/>
    <w:rsid w:val="0089667E"/>
    <w:rsid w:val="009D084D"/>
    <w:rsid w:val="009D6C72"/>
    <w:rsid w:val="009E166A"/>
    <w:rsid w:val="009F15A3"/>
    <w:rsid w:val="00A21DEA"/>
    <w:rsid w:val="00A261BF"/>
    <w:rsid w:val="00AA714D"/>
    <w:rsid w:val="00AB09F2"/>
    <w:rsid w:val="00AC0C38"/>
    <w:rsid w:val="00B14AB8"/>
    <w:rsid w:val="00B42E99"/>
    <w:rsid w:val="00BB381A"/>
    <w:rsid w:val="00BC3116"/>
    <w:rsid w:val="00C125AC"/>
    <w:rsid w:val="00CE0682"/>
    <w:rsid w:val="00D06C60"/>
    <w:rsid w:val="00D85CB4"/>
    <w:rsid w:val="00D90708"/>
    <w:rsid w:val="00DB1CBD"/>
    <w:rsid w:val="00E03C34"/>
    <w:rsid w:val="00E4437E"/>
    <w:rsid w:val="00EA78D5"/>
    <w:rsid w:val="00F87F10"/>
    <w:rsid w:val="00FA1E9A"/>
    <w:rsid w:val="00FB59B6"/>
    <w:rsid w:val="00FD0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5A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64C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64C7B"/>
  </w:style>
  <w:style w:type="paragraph" w:styleId="Rodap">
    <w:name w:val="footer"/>
    <w:basedOn w:val="Normal"/>
    <w:link w:val="RodapChar"/>
    <w:uiPriority w:val="99"/>
    <w:semiHidden/>
    <w:unhideWhenUsed/>
    <w:rsid w:val="00164C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64C7B"/>
  </w:style>
  <w:style w:type="paragraph" w:styleId="Textodebalo">
    <w:name w:val="Balloon Text"/>
    <w:basedOn w:val="Normal"/>
    <w:link w:val="TextodebaloChar"/>
    <w:uiPriority w:val="99"/>
    <w:semiHidden/>
    <w:unhideWhenUsed/>
    <w:rsid w:val="0016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4C7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64C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i.sesau@cascavel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073BC-E4D4-456B-BB33-EB4C5D2DF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886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alexandrab</cp:lastModifiedBy>
  <cp:revision>3</cp:revision>
  <cp:lastPrinted>2015-10-07T13:43:00Z</cp:lastPrinted>
  <dcterms:created xsi:type="dcterms:W3CDTF">2015-09-03T12:14:00Z</dcterms:created>
  <dcterms:modified xsi:type="dcterms:W3CDTF">2015-10-07T13:46:00Z</dcterms:modified>
</cp:coreProperties>
</file>