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9E" w:rsidRPr="00926440" w:rsidRDefault="0071659E" w:rsidP="0071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</w:t>
      </w:r>
    </w:p>
    <w:p w:rsidR="00DB001A" w:rsidRDefault="00DB001A" w:rsidP="009F0FB1">
      <w:pPr>
        <w:jc w:val="center"/>
        <w:rPr>
          <w:rFonts w:ascii="Arial" w:hAnsi="Arial" w:cs="Arial"/>
          <w:sz w:val="44"/>
          <w:szCs w:val="44"/>
        </w:rPr>
      </w:pPr>
    </w:p>
    <w:p w:rsidR="009F0FB1" w:rsidRPr="0071659E" w:rsidRDefault="009F0FB1" w:rsidP="009F0FB1">
      <w:pPr>
        <w:jc w:val="center"/>
        <w:rPr>
          <w:rFonts w:ascii="Arial" w:hAnsi="Arial" w:cs="Arial"/>
        </w:rPr>
      </w:pPr>
      <w:r w:rsidRPr="0071659E">
        <w:rPr>
          <w:rFonts w:ascii="Arial" w:hAnsi="Arial" w:cs="Arial"/>
        </w:rPr>
        <w:t>TERMO DE REFERÊNCIA</w:t>
      </w:r>
      <w:r w:rsidR="00EB5DFC" w:rsidRPr="0071659E">
        <w:rPr>
          <w:rFonts w:ascii="Arial" w:hAnsi="Arial" w:cs="Arial"/>
        </w:rPr>
        <w:t xml:space="preserve"> DA PONTE SOBRE O RIO TESOURO</w:t>
      </w:r>
    </w:p>
    <w:p w:rsidR="009F0FB1" w:rsidRPr="009F0FB1" w:rsidRDefault="009F0FB1">
      <w:pPr>
        <w:rPr>
          <w:rFonts w:ascii="Arial" w:hAnsi="Arial" w:cs="Arial"/>
        </w:rPr>
      </w:pPr>
    </w:p>
    <w:p w:rsidR="009F0FB1" w:rsidRPr="009F0FB1" w:rsidRDefault="00F77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374C8" w:rsidRPr="0071659E" w:rsidRDefault="009F0FB1" w:rsidP="00D374C8">
      <w:pPr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 xml:space="preserve">              Contratação de empresa </w:t>
      </w:r>
      <w:r w:rsidR="00080B90" w:rsidRPr="0071659E">
        <w:rPr>
          <w:rFonts w:ascii="Arial" w:hAnsi="Arial" w:cs="Arial"/>
        </w:rPr>
        <w:t xml:space="preserve"> de Engenharia para execução de </w:t>
      </w:r>
      <w:r w:rsidR="009233E3" w:rsidRPr="0071659E">
        <w:rPr>
          <w:rFonts w:ascii="Arial" w:hAnsi="Arial" w:cs="Arial"/>
        </w:rPr>
        <w:t xml:space="preserve">ponte </w:t>
      </w:r>
      <w:r w:rsidR="00D87981" w:rsidRPr="0071659E">
        <w:rPr>
          <w:rFonts w:ascii="Arial" w:hAnsi="Arial" w:cs="Arial"/>
        </w:rPr>
        <w:t>de vigas pré-moldadas de concreto, apoiadas sobre encontros de concreto ciclópico existente,</w:t>
      </w:r>
      <w:r w:rsidR="00080B90" w:rsidRPr="0071659E">
        <w:rPr>
          <w:rFonts w:ascii="Arial" w:hAnsi="Arial" w:cs="Arial"/>
        </w:rPr>
        <w:t xml:space="preserve"> </w:t>
      </w:r>
      <w:r w:rsidR="00EB5DFC" w:rsidRPr="0071659E">
        <w:rPr>
          <w:rFonts w:ascii="Arial" w:hAnsi="Arial" w:cs="Arial"/>
        </w:rPr>
        <w:t xml:space="preserve">de 6,50 m de largura por 8,40 m de comprimento, </w:t>
      </w:r>
      <w:r w:rsidR="00080B90" w:rsidRPr="0071659E">
        <w:rPr>
          <w:rFonts w:ascii="Arial" w:hAnsi="Arial" w:cs="Arial"/>
        </w:rPr>
        <w:t>com aplicação de Material e Mão de Obra, conforme projetos</w:t>
      </w:r>
      <w:r w:rsidR="00D374C8" w:rsidRPr="0071659E">
        <w:rPr>
          <w:rFonts w:ascii="Arial" w:hAnsi="Arial" w:cs="Arial"/>
        </w:rPr>
        <w:t>.</w:t>
      </w:r>
    </w:p>
    <w:p w:rsidR="00D374C8" w:rsidRPr="0071659E" w:rsidRDefault="00D374C8" w:rsidP="00D374C8">
      <w:pPr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ab/>
        <w:t>A empresa deverá fornecer todos os materiais necessários para a execução da ponte, com exceção do tablado superior da ponte que será em vigas pré-moldadas de concreto, fornecidas pelo DER-PR, conforme Termo de Cooperação nº 038/2014. O DER-PR fornecerá no local da obra 13 vigas pré-moldadas tipo “A” com 8,00 m , 84 lajotas de concreto “A” de 0,40m x 1,00m e 16 guarda-rodas de 0,30m x 1,00m. Caberá a Prefeitura de Cascavel providenciar a descarga dos pré-moldados e também a sua colocação sobre as cabeceiras com caminhão guincho ou outra máquina.</w:t>
      </w:r>
    </w:p>
    <w:p w:rsidR="00D374C8" w:rsidRPr="0071659E" w:rsidRDefault="00385931" w:rsidP="00D374C8">
      <w:pPr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ab/>
        <w:t xml:space="preserve">A empresa </w:t>
      </w:r>
      <w:r w:rsidR="00D374C8" w:rsidRPr="0071659E">
        <w:rPr>
          <w:rFonts w:ascii="Arial" w:hAnsi="Arial" w:cs="Arial"/>
        </w:rPr>
        <w:t xml:space="preserve">deverá executar </w:t>
      </w:r>
      <w:r w:rsidR="00D5610F" w:rsidRPr="0071659E">
        <w:rPr>
          <w:rFonts w:ascii="Arial" w:hAnsi="Arial" w:cs="Arial"/>
        </w:rPr>
        <w:t xml:space="preserve">vigas de concreto armado sobre os encontros de concreto existentes e após aguardar a cura das mesmas para assentamento das vigas pré-moldadas fornecidas. Depois deverá </w:t>
      </w:r>
      <w:r w:rsidR="00D87981" w:rsidRPr="0071659E">
        <w:rPr>
          <w:rFonts w:ascii="Arial" w:hAnsi="Arial" w:cs="Arial"/>
        </w:rPr>
        <w:t xml:space="preserve">armar e concretar o fundo das vigas pré-moldadas e na sequência </w:t>
      </w:r>
      <w:r w:rsidR="00D5610F" w:rsidRPr="0071659E">
        <w:rPr>
          <w:rFonts w:ascii="Arial" w:hAnsi="Arial" w:cs="Arial"/>
        </w:rPr>
        <w:t>montar as lajotas de concreto sobre as vigas pré-moldadas para só assim fazer a concretagem do tablado superior da ponte.</w:t>
      </w:r>
      <w:r w:rsidR="00D87981" w:rsidRPr="0071659E">
        <w:rPr>
          <w:rFonts w:ascii="Arial" w:hAnsi="Arial" w:cs="Arial"/>
        </w:rPr>
        <w:t xml:space="preserve"> Toda esta descrição do serviço está previsto no projeto estrutural da ponte.</w:t>
      </w:r>
    </w:p>
    <w:p w:rsidR="00C133E6" w:rsidRPr="0071659E" w:rsidRDefault="00D374C8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>O local da ponte será</w:t>
      </w:r>
      <w:r w:rsidR="009233E3" w:rsidRPr="0071659E">
        <w:rPr>
          <w:rFonts w:ascii="Arial" w:hAnsi="Arial" w:cs="Arial"/>
        </w:rPr>
        <w:t xml:space="preserve"> </w:t>
      </w:r>
      <w:r w:rsidR="008312E9" w:rsidRPr="0071659E">
        <w:rPr>
          <w:rFonts w:ascii="Arial" w:hAnsi="Arial" w:cs="Arial"/>
        </w:rPr>
        <w:t xml:space="preserve">na estrada </w:t>
      </w:r>
      <w:r w:rsidR="009233E3" w:rsidRPr="0071659E">
        <w:rPr>
          <w:rFonts w:ascii="Arial" w:hAnsi="Arial" w:cs="Arial"/>
        </w:rPr>
        <w:t>de acesso ao Assentamento São Francisco</w:t>
      </w:r>
      <w:r w:rsidRPr="0071659E">
        <w:rPr>
          <w:rFonts w:ascii="Arial" w:hAnsi="Arial" w:cs="Arial"/>
        </w:rPr>
        <w:t xml:space="preserve"> sobre o Rio Tesouro.</w:t>
      </w:r>
    </w:p>
    <w:p w:rsidR="00D87981" w:rsidRPr="0071659E" w:rsidRDefault="00D87981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>A empres</w:t>
      </w:r>
      <w:r w:rsidR="00385931" w:rsidRPr="0071659E">
        <w:rPr>
          <w:rFonts w:ascii="Arial" w:hAnsi="Arial" w:cs="Arial"/>
        </w:rPr>
        <w:t xml:space="preserve">a </w:t>
      </w:r>
      <w:r w:rsidRPr="0071659E">
        <w:rPr>
          <w:rFonts w:ascii="Arial" w:hAnsi="Arial" w:cs="Arial"/>
        </w:rPr>
        <w:t xml:space="preserve">deverá executar os serviços no prazo de </w:t>
      </w:r>
      <w:r w:rsidR="00EB5DFC" w:rsidRPr="0071659E">
        <w:rPr>
          <w:rFonts w:ascii="Arial" w:hAnsi="Arial" w:cs="Arial"/>
        </w:rPr>
        <w:t>1</w:t>
      </w:r>
      <w:r w:rsidR="002A491A" w:rsidRPr="0071659E">
        <w:rPr>
          <w:rFonts w:ascii="Arial" w:hAnsi="Arial" w:cs="Arial"/>
        </w:rPr>
        <w:t>2</w:t>
      </w:r>
      <w:r w:rsidR="00EB5DFC" w:rsidRPr="0071659E">
        <w:rPr>
          <w:rFonts w:ascii="Arial" w:hAnsi="Arial" w:cs="Arial"/>
        </w:rPr>
        <w:t>0 dias, conforme cronograma em anexo.</w:t>
      </w:r>
    </w:p>
    <w:p w:rsidR="00EB5DFC" w:rsidRPr="0071659E" w:rsidRDefault="00EB5DFC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>O Prazo de vigência deverá ser de 12 meses.</w:t>
      </w:r>
    </w:p>
    <w:p w:rsidR="00DB001A" w:rsidRPr="0071659E" w:rsidRDefault="00DB001A" w:rsidP="00D374C8">
      <w:pPr>
        <w:ind w:firstLine="708"/>
        <w:jc w:val="both"/>
        <w:rPr>
          <w:rFonts w:ascii="Arial" w:hAnsi="Arial" w:cs="Arial"/>
        </w:rPr>
      </w:pPr>
    </w:p>
    <w:p w:rsidR="00DB001A" w:rsidRPr="0071659E" w:rsidRDefault="00DB001A" w:rsidP="00D374C8">
      <w:pPr>
        <w:ind w:firstLine="708"/>
        <w:jc w:val="both"/>
        <w:rPr>
          <w:rFonts w:ascii="Arial" w:hAnsi="Arial" w:cs="Arial"/>
        </w:rPr>
      </w:pPr>
    </w:p>
    <w:p w:rsidR="00DB001A" w:rsidRPr="0071659E" w:rsidRDefault="00DB001A" w:rsidP="00D374C8">
      <w:pPr>
        <w:ind w:firstLine="708"/>
        <w:jc w:val="both"/>
        <w:rPr>
          <w:rFonts w:ascii="Arial" w:hAnsi="Arial" w:cs="Arial"/>
        </w:rPr>
      </w:pPr>
    </w:p>
    <w:p w:rsidR="002C1F6B" w:rsidRPr="0071659E" w:rsidRDefault="00385931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 xml:space="preserve">A empresa </w:t>
      </w:r>
      <w:r w:rsidR="002E5106" w:rsidRPr="0071659E">
        <w:rPr>
          <w:rFonts w:ascii="Arial" w:hAnsi="Arial" w:cs="Arial"/>
        </w:rPr>
        <w:t>e o seu responsável técnico deverão apresentar</w:t>
      </w:r>
      <w:r w:rsidR="00EB5DFC" w:rsidRPr="0071659E">
        <w:rPr>
          <w:rFonts w:ascii="Arial" w:hAnsi="Arial" w:cs="Arial"/>
        </w:rPr>
        <w:t xml:space="preserve"> em acervo único</w:t>
      </w:r>
      <w:r w:rsidR="002C1F6B" w:rsidRPr="0071659E">
        <w:rPr>
          <w:rFonts w:ascii="Arial" w:hAnsi="Arial" w:cs="Arial"/>
        </w:rPr>
        <w:t xml:space="preserve"> as quantidades de serviço</w:t>
      </w:r>
      <w:r w:rsidR="0018628C" w:rsidRPr="0071659E">
        <w:rPr>
          <w:rFonts w:ascii="Arial" w:hAnsi="Arial" w:cs="Arial"/>
        </w:rPr>
        <w:t>s</w:t>
      </w:r>
      <w:r w:rsidR="002C1F6B" w:rsidRPr="0071659E">
        <w:rPr>
          <w:rFonts w:ascii="Arial" w:hAnsi="Arial" w:cs="Arial"/>
        </w:rPr>
        <w:t xml:space="preserve"> abaixo relacionadas:</w:t>
      </w:r>
    </w:p>
    <w:p w:rsidR="00EB5DFC" w:rsidRPr="0071659E" w:rsidRDefault="002C1F6B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>-</w:t>
      </w:r>
      <w:r w:rsidR="00EB5DFC" w:rsidRPr="0071659E">
        <w:rPr>
          <w:rFonts w:ascii="Arial" w:hAnsi="Arial" w:cs="Arial"/>
        </w:rPr>
        <w:t xml:space="preserve"> </w:t>
      </w:r>
      <w:r w:rsidRPr="0071659E">
        <w:rPr>
          <w:rFonts w:ascii="Arial" w:hAnsi="Arial" w:cs="Arial"/>
        </w:rPr>
        <w:t>Ter</w:t>
      </w:r>
      <w:r w:rsidR="00EB5DFC" w:rsidRPr="0071659E">
        <w:rPr>
          <w:rFonts w:ascii="Arial" w:hAnsi="Arial" w:cs="Arial"/>
        </w:rPr>
        <w:t xml:space="preserve"> executado ponte </w:t>
      </w:r>
      <w:r w:rsidR="006F4993" w:rsidRPr="0071659E">
        <w:rPr>
          <w:rFonts w:ascii="Arial" w:hAnsi="Arial" w:cs="Arial"/>
        </w:rPr>
        <w:t xml:space="preserve">em concreto armado ou com vigas pré-moldadas de qualquer </w:t>
      </w:r>
      <w:r w:rsidR="002E5106" w:rsidRPr="0071659E">
        <w:rPr>
          <w:rFonts w:ascii="Arial" w:hAnsi="Arial" w:cs="Arial"/>
        </w:rPr>
        <w:t>dimensão</w:t>
      </w:r>
      <w:r w:rsidR="006F4993" w:rsidRPr="0071659E">
        <w:rPr>
          <w:rFonts w:ascii="Arial" w:hAnsi="Arial" w:cs="Arial"/>
        </w:rPr>
        <w:t>.</w:t>
      </w:r>
    </w:p>
    <w:p w:rsidR="00EB5DFC" w:rsidRPr="0071659E" w:rsidRDefault="00EB5DFC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 xml:space="preserve">- </w:t>
      </w:r>
      <w:r w:rsidR="002C1F6B" w:rsidRPr="0071659E">
        <w:rPr>
          <w:rFonts w:ascii="Arial" w:hAnsi="Arial" w:cs="Arial"/>
        </w:rPr>
        <w:t xml:space="preserve">Execução de </w:t>
      </w:r>
      <w:r w:rsidRPr="0071659E">
        <w:rPr>
          <w:rFonts w:ascii="Arial" w:hAnsi="Arial" w:cs="Arial"/>
        </w:rPr>
        <w:t>900 kg de aço.</w:t>
      </w:r>
    </w:p>
    <w:p w:rsidR="00EB5DFC" w:rsidRPr="0071659E" w:rsidRDefault="00EB5DFC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 xml:space="preserve">- </w:t>
      </w:r>
      <w:r w:rsidR="002C1F6B" w:rsidRPr="0071659E">
        <w:rPr>
          <w:rFonts w:ascii="Arial" w:hAnsi="Arial" w:cs="Arial"/>
        </w:rPr>
        <w:t xml:space="preserve">Execução de </w:t>
      </w:r>
      <w:r w:rsidRPr="0071659E">
        <w:rPr>
          <w:rFonts w:ascii="Arial" w:hAnsi="Arial" w:cs="Arial"/>
        </w:rPr>
        <w:t xml:space="preserve">11,00 m3 de concreto fck mínimo 20 MPA. </w:t>
      </w: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  <w:r w:rsidRPr="0071659E">
        <w:rPr>
          <w:rFonts w:ascii="Arial" w:hAnsi="Arial" w:cs="Arial"/>
        </w:rPr>
        <w:t>A empresa executo</w:t>
      </w:r>
      <w:r w:rsidR="00385931" w:rsidRPr="0071659E">
        <w:rPr>
          <w:rFonts w:ascii="Arial" w:hAnsi="Arial" w:cs="Arial"/>
        </w:rPr>
        <w:t>ra deverá atender os seguintes i</w:t>
      </w:r>
      <w:r w:rsidRPr="0071659E">
        <w:rPr>
          <w:rFonts w:ascii="Arial" w:hAnsi="Arial" w:cs="Arial"/>
        </w:rPr>
        <w:t xml:space="preserve">tens referentes </w:t>
      </w:r>
      <w:r w:rsidR="00385931" w:rsidRPr="0071659E">
        <w:rPr>
          <w:rFonts w:ascii="Arial" w:hAnsi="Arial" w:cs="Arial"/>
        </w:rPr>
        <w:t>à</w:t>
      </w:r>
      <w:r w:rsidRPr="0071659E">
        <w:rPr>
          <w:rFonts w:ascii="Arial" w:hAnsi="Arial" w:cs="Arial"/>
        </w:rPr>
        <w:t>s Normas de Segurança e Meio Ambiente do Trabalho e Saúde Ocupacional:</w:t>
      </w: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lastRenderedPageBreak/>
        <w:t>NR – 04 – Norma Regulamentadora do Ministério do Trabalho - “Serviços Especializados em Engenharia de Segurança e em Medicina do Trabalho”;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06 – Norma Regulamentadora do Ministério do Trabalho - “Equipamentos de Proteção Individual (EPI)”;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07 – Norma Regulamentadora do Ministério do Trabalho - “Programa de Controle Médico de Saúde Ocupacional (PCMSO)”;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08 – Norma Regulamentadora do Ministério do Trabalho - “Edificações”;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09 – Norma Regulamentadora do Ministério do Trabalho - “Programa de Prevenção de Riscos Ambientais (PPRA)”;</w:t>
      </w:r>
    </w:p>
    <w:p w:rsidR="00435695" w:rsidRPr="0071659E" w:rsidRDefault="00880247" w:rsidP="00385931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11 – Norma Regulamentadora do Ministério do Trabalho - “Transporte, Movimentação, Armazenagem e Manuseio de Materiais”;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18 – Norma Regulamentadora do Ministério do Trabalho - “Programa de Condições e Meio Ambiente de Trabalho na Indústria da Construção";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NR – 35 – Norma Regulamentadora do Ministério do Trabalho - “Trabalho em Altura";</w:t>
      </w:r>
    </w:p>
    <w:p w:rsidR="00880247" w:rsidRPr="0071659E" w:rsidRDefault="00880247" w:rsidP="00880247">
      <w:pPr>
        <w:pStyle w:val="Recuodecorpodetexto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szCs w:val="24"/>
          <w:lang w:val="pt-BR"/>
        </w:rPr>
      </w:pPr>
      <w:r w:rsidRPr="0071659E">
        <w:rPr>
          <w:rFonts w:ascii="Arial" w:hAnsi="Arial" w:cs="Arial"/>
          <w:sz w:val="24"/>
          <w:szCs w:val="24"/>
          <w:lang w:val="pt-BR"/>
        </w:rPr>
        <w:t>EPI – Equipamento de Proteção Individual, de acordo com a NR-06</w:t>
      </w:r>
      <w:r w:rsidRPr="0071659E">
        <w:rPr>
          <w:rFonts w:ascii="Arial" w:hAnsi="Arial" w:cs="Arial"/>
          <w:b/>
          <w:color w:val="0000FF"/>
          <w:sz w:val="24"/>
          <w:szCs w:val="24"/>
          <w:lang w:val="pt-BR"/>
        </w:rPr>
        <w:t>;</w:t>
      </w:r>
    </w:p>
    <w:p w:rsidR="00880247" w:rsidRPr="0071659E" w:rsidRDefault="00880247" w:rsidP="00880247">
      <w:pPr>
        <w:pStyle w:val="Recuodecorpodetexto"/>
        <w:tabs>
          <w:tab w:val="left" w:pos="993"/>
        </w:tabs>
        <w:ind w:left="720"/>
        <w:rPr>
          <w:rFonts w:ascii="Arial" w:hAnsi="Arial" w:cs="Arial"/>
          <w:sz w:val="24"/>
          <w:szCs w:val="24"/>
          <w:lang w:val="pt-BR"/>
        </w:rPr>
      </w:pPr>
    </w:p>
    <w:p w:rsidR="00880247" w:rsidRPr="0071659E" w:rsidRDefault="00880247" w:rsidP="00D374C8">
      <w:pPr>
        <w:ind w:firstLine="708"/>
        <w:jc w:val="both"/>
        <w:rPr>
          <w:rFonts w:ascii="Arial" w:hAnsi="Arial" w:cs="Arial"/>
        </w:rPr>
      </w:pPr>
    </w:p>
    <w:p w:rsidR="00295572" w:rsidRPr="0071659E" w:rsidRDefault="00295572">
      <w:pPr>
        <w:rPr>
          <w:rFonts w:ascii="Arial" w:hAnsi="Arial" w:cs="Arial"/>
        </w:rPr>
      </w:pPr>
    </w:p>
    <w:p w:rsidR="00295572" w:rsidRPr="0071659E" w:rsidRDefault="00295572">
      <w:pPr>
        <w:rPr>
          <w:rFonts w:ascii="Arial" w:hAnsi="Arial" w:cs="Arial"/>
        </w:rPr>
      </w:pPr>
    </w:p>
    <w:p w:rsidR="00295572" w:rsidRPr="0071659E" w:rsidRDefault="00295572">
      <w:pPr>
        <w:rPr>
          <w:rFonts w:ascii="Arial" w:hAnsi="Arial" w:cs="Arial"/>
        </w:rPr>
      </w:pPr>
    </w:p>
    <w:p w:rsidR="00295572" w:rsidRPr="0071659E" w:rsidRDefault="00295572">
      <w:pPr>
        <w:rPr>
          <w:rFonts w:ascii="Arial" w:hAnsi="Arial" w:cs="Arial"/>
        </w:rPr>
      </w:pPr>
    </w:p>
    <w:p w:rsidR="00295572" w:rsidRPr="0071659E" w:rsidRDefault="00295572" w:rsidP="00295572">
      <w:pPr>
        <w:jc w:val="right"/>
        <w:rPr>
          <w:rFonts w:ascii="Arial" w:hAnsi="Arial" w:cs="Arial"/>
        </w:rPr>
      </w:pPr>
      <w:r w:rsidRPr="0071659E">
        <w:rPr>
          <w:rFonts w:ascii="Arial" w:hAnsi="Arial" w:cs="Arial"/>
        </w:rPr>
        <w:t xml:space="preserve">Cascavel, </w:t>
      </w:r>
      <w:r w:rsidR="002E5106" w:rsidRPr="0071659E">
        <w:rPr>
          <w:rFonts w:ascii="Arial" w:hAnsi="Arial" w:cs="Arial"/>
        </w:rPr>
        <w:t>26</w:t>
      </w:r>
      <w:r w:rsidRPr="0071659E">
        <w:rPr>
          <w:rFonts w:ascii="Arial" w:hAnsi="Arial" w:cs="Arial"/>
        </w:rPr>
        <w:t xml:space="preserve"> de março de 201</w:t>
      </w:r>
      <w:r w:rsidR="00A764D4" w:rsidRPr="0071659E">
        <w:rPr>
          <w:rFonts w:ascii="Arial" w:hAnsi="Arial" w:cs="Arial"/>
        </w:rPr>
        <w:t>5</w:t>
      </w:r>
      <w:r w:rsidRPr="0071659E">
        <w:rPr>
          <w:rFonts w:ascii="Arial" w:hAnsi="Arial" w:cs="Arial"/>
        </w:rPr>
        <w:t>.</w:t>
      </w:r>
    </w:p>
    <w:p w:rsidR="00295572" w:rsidRPr="0071659E" w:rsidRDefault="00295572" w:rsidP="00295572">
      <w:pPr>
        <w:jc w:val="right"/>
        <w:rPr>
          <w:rFonts w:ascii="Arial" w:hAnsi="Arial" w:cs="Arial"/>
        </w:rPr>
      </w:pPr>
    </w:p>
    <w:p w:rsidR="00295572" w:rsidRPr="0071659E" w:rsidRDefault="00295572" w:rsidP="00295572">
      <w:pPr>
        <w:jc w:val="right"/>
        <w:rPr>
          <w:rFonts w:ascii="Arial" w:hAnsi="Arial" w:cs="Arial"/>
        </w:rPr>
      </w:pPr>
    </w:p>
    <w:p w:rsidR="00295572" w:rsidRPr="0071659E" w:rsidRDefault="00295572" w:rsidP="00295572">
      <w:pPr>
        <w:jc w:val="right"/>
        <w:rPr>
          <w:rFonts w:ascii="Arial" w:hAnsi="Arial" w:cs="Arial"/>
        </w:rPr>
      </w:pPr>
    </w:p>
    <w:p w:rsidR="00295572" w:rsidRPr="0071659E" w:rsidRDefault="00295572" w:rsidP="00295572">
      <w:pPr>
        <w:jc w:val="right"/>
        <w:rPr>
          <w:rFonts w:ascii="Arial" w:hAnsi="Arial" w:cs="Arial"/>
        </w:rPr>
      </w:pPr>
    </w:p>
    <w:p w:rsidR="00295572" w:rsidRPr="0071659E" w:rsidRDefault="0071659E" w:rsidP="00716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Termo de Referencia subscrito por: </w:t>
      </w:r>
      <w:r w:rsidR="00295572" w:rsidRPr="0071659E">
        <w:rPr>
          <w:rFonts w:ascii="Arial" w:hAnsi="Arial" w:cs="Arial"/>
        </w:rPr>
        <w:t>Jefferson Maciel Valcanover</w:t>
      </w:r>
      <w:r>
        <w:rPr>
          <w:rFonts w:ascii="Arial" w:hAnsi="Arial" w:cs="Arial"/>
        </w:rPr>
        <w:t xml:space="preserve"> </w:t>
      </w:r>
      <w:r w:rsidR="00295572" w:rsidRPr="0071659E">
        <w:rPr>
          <w:rFonts w:ascii="Arial" w:hAnsi="Arial" w:cs="Arial"/>
        </w:rPr>
        <w:t xml:space="preserve">Engº civil </w:t>
      </w:r>
      <w:r>
        <w:rPr>
          <w:rFonts w:ascii="Arial" w:hAnsi="Arial" w:cs="Arial"/>
        </w:rPr>
        <w:t xml:space="preserve"> CR</w:t>
      </w:r>
      <w:r w:rsidR="00295572" w:rsidRPr="0071659E">
        <w:rPr>
          <w:rFonts w:ascii="Arial" w:hAnsi="Arial" w:cs="Arial"/>
        </w:rPr>
        <w:t>EA 19.637 D/PR</w:t>
      </w:r>
    </w:p>
    <w:sectPr w:rsidR="00295572" w:rsidRPr="0071659E" w:rsidSect="00435695">
      <w:headerReference w:type="default" r:id="rId7"/>
      <w:footerReference w:type="default" r:id="rId8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75" w:rsidRDefault="008C6F75" w:rsidP="00DB001A">
      <w:r>
        <w:separator/>
      </w:r>
    </w:p>
  </w:endnote>
  <w:endnote w:type="continuationSeparator" w:id="1">
    <w:p w:rsidR="008C6F75" w:rsidRDefault="008C6F75" w:rsidP="00DB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1567"/>
      <w:docPartObj>
        <w:docPartGallery w:val="Page Numbers (Bottom of Page)"/>
        <w:docPartUnique/>
      </w:docPartObj>
    </w:sdtPr>
    <w:sdtContent>
      <w:p w:rsidR="00A764D4" w:rsidRDefault="00DE1078">
        <w:pPr>
          <w:pStyle w:val="Rodap"/>
          <w:jc w:val="right"/>
        </w:pPr>
        <w:fldSimple w:instr=" PAGE   \* MERGEFORMAT ">
          <w:r w:rsidR="0071659E">
            <w:rPr>
              <w:noProof/>
            </w:rPr>
            <w:t>2</w:t>
          </w:r>
        </w:fldSimple>
      </w:p>
    </w:sdtContent>
  </w:sdt>
  <w:p w:rsidR="00A764D4" w:rsidRDefault="00A764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75" w:rsidRDefault="008C6F75" w:rsidP="00DB001A">
      <w:r>
        <w:separator/>
      </w:r>
    </w:p>
  </w:footnote>
  <w:footnote w:type="continuationSeparator" w:id="1">
    <w:p w:rsidR="008C6F75" w:rsidRDefault="008C6F75" w:rsidP="00DB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D4" w:rsidRDefault="00A764D4" w:rsidP="00DB001A">
    <w:pPr>
      <w:pStyle w:val="Cabealho"/>
      <w:tabs>
        <w:tab w:val="clear" w:pos="4252"/>
        <w:tab w:val="clear" w:pos="8504"/>
        <w:tab w:val="left" w:pos="3352"/>
      </w:tabs>
    </w:pPr>
    <w:r w:rsidRPr="00DB001A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2084451</wp:posOffset>
          </wp:positionH>
          <wp:positionV relativeFrom="paragraph">
            <wp:posOffset>-17983</wp:posOffset>
          </wp:positionV>
          <wp:extent cx="1078230" cy="855878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4D4" w:rsidRDefault="00A764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A83"/>
    <w:multiLevelType w:val="hybridMultilevel"/>
    <w:tmpl w:val="C1AA4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F0FB1"/>
    <w:rsid w:val="00080B90"/>
    <w:rsid w:val="00127A21"/>
    <w:rsid w:val="0018628C"/>
    <w:rsid w:val="00295572"/>
    <w:rsid w:val="002A491A"/>
    <w:rsid w:val="002C1F6B"/>
    <w:rsid w:val="002E5106"/>
    <w:rsid w:val="00385931"/>
    <w:rsid w:val="00427F73"/>
    <w:rsid w:val="00435695"/>
    <w:rsid w:val="006C6665"/>
    <w:rsid w:val="006E16D4"/>
    <w:rsid w:val="006F4993"/>
    <w:rsid w:val="0071659E"/>
    <w:rsid w:val="007B7505"/>
    <w:rsid w:val="008312E9"/>
    <w:rsid w:val="00880247"/>
    <w:rsid w:val="008C3BE7"/>
    <w:rsid w:val="008C6F75"/>
    <w:rsid w:val="009233E3"/>
    <w:rsid w:val="009F0FB1"/>
    <w:rsid w:val="00A764D4"/>
    <w:rsid w:val="00B92380"/>
    <w:rsid w:val="00C133E6"/>
    <w:rsid w:val="00C7348D"/>
    <w:rsid w:val="00CE32AF"/>
    <w:rsid w:val="00D374C8"/>
    <w:rsid w:val="00D5610F"/>
    <w:rsid w:val="00D87981"/>
    <w:rsid w:val="00DB001A"/>
    <w:rsid w:val="00DE1078"/>
    <w:rsid w:val="00EB12B6"/>
    <w:rsid w:val="00EB5DFC"/>
    <w:rsid w:val="00ED3333"/>
    <w:rsid w:val="00F3143C"/>
    <w:rsid w:val="00F7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6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001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01A"/>
    <w:rPr>
      <w:sz w:val="24"/>
      <w:szCs w:val="24"/>
    </w:rPr>
  </w:style>
  <w:style w:type="paragraph" w:styleId="Textodebalo">
    <w:name w:val="Balloon Text"/>
    <w:basedOn w:val="Normal"/>
    <w:link w:val="TextodebaloChar"/>
    <w:rsid w:val="00DB0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001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80247"/>
    <w:pPr>
      <w:overflowPunct w:val="0"/>
      <w:autoSpaceDE w:val="0"/>
      <w:autoSpaceDN w:val="0"/>
      <w:adjustRightInd w:val="0"/>
      <w:spacing w:after="120"/>
      <w:ind w:left="283" w:right="142"/>
      <w:jc w:val="both"/>
      <w:textAlignment w:val="baseline"/>
    </w:pPr>
    <w:rPr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8024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Sergio Roberto de Castro Maia</dc:creator>
  <cp:lastModifiedBy>alexandrab</cp:lastModifiedBy>
  <cp:revision>15</cp:revision>
  <cp:lastPrinted>2015-03-26T11:32:00Z</cp:lastPrinted>
  <dcterms:created xsi:type="dcterms:W3CDTF">2015-03-02T20:27:00Z</dcterms:created>
  <dcterms:modified xsi:type="dcterms:W3CDTF">2015-03-26T18:30:00Z</dcterms:modified>
</cp:coreProperties>
</file>